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" w:beforeAutospacing="0" w:after="12" w:afterAutospacing="0"/>
        <w:ind w:left="0" w:right="0"/>
        <w:jc w:val="center"/>
        <w:rPr>
          <w:sz w:val="44"/>
          <w:szCs w:val="44"/>
          <w:shd w:val="clear" w:fill="FFFFFF"/>
        </w:rPr>
      </w:pPr>
      <w:r>
        <w:rPr>
          <w:sz w:val="44"/>
          <w:szCs w:val="44"/>
          <w:shd w:val="clear" w:fill="FFFFFF"/>
        </w:rPr>
        <w:t>新疆农业大学201</w:t>
      </w:r>
      <w:r>
        <w:rPr>
          <w:rFonts w:hint="eastAsia"/>
          <w:sz w:val="44"/>
          <w:szCs w:val="44"/>
          <w:shd w:val="clear" w:fill="FFFFFF"/>
          <w:lang w:val="en-US" w:eastAsia="zh-CN"/>
        </w:rPr>
        <w:t>9</w:t>
      </w:r>
      <w:r>
        <w:rPr>
          <w:sz w:val="44"/>
          <w:szCs w:val="44"/>
          <w:shd w:val="clear" w:fill="FFFFFF"/>
        </w:rPr>
        <w:t>-20</w:t>
      </w:r>
      <w:r>
        <w:rPr>
          <w:rFonts w:hint="eastAsia"/>
          <w:sz w:val="44"/>
          <w:szCs w:val="44"/>
          <w:shd w:val="clear" w:fill="FFFFFF"/>
          <w:lang w:val="en-US" w:eastAsia="zh-CN"/>
        </w:rPr>
        <w:t>20</w:t>
      </w:r>
      <w:r>
        <w:rPr>
          <w:sz w:val="44"/>
          <w:szCs w:val="44"/>
          <w:shd w:val="clear" w:fill="FFFFFF"/>
        </w:rPr>
        <w:t>学年国家奖学金</w:t>
      </w:r>
    </w:p>
    <w:p>
      <w:pPr>
        <w:pStyle w:val="2"/>
        <w:keepNext w:val="0"/>
        <w:keepLines w:val="0"/>
        <w:widowControl/>
        <w:suppressLineNumbers w:val="0"/>
        <w:spacing w:before="12" w:beforeAutospacing="0" w:after="12" w:afterAutospacing="0"/>
        <w:ind w:left="0" w:right="0"/>
        <w:jc w:val="center"/>
      </w:pPr>
      <w:r>
        <w:rPr>
          <w:sz w:val="44"/>
          <w:szCs w:val="44"/>
          <w:shd w:val="clear" w:fill="FFFFFF"/>
        </w:rPr>
        <w:t>评选结果公示 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18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/>
        <w:ind w:left="0" w:right="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    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fill="FFFFFF"/>
        </w:rPr>
        <w:t>根据教育部、财政部印发《本专科生国家奖学金评审办法》的通知（教育部教财函〔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〕105号）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eastAsia="zh-CN"/>
        </w:rPr>
        <w:t>，本年度学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校收到国家奖学金2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eastAsia="zh-CN"/>
        </w:rPr>
        <w:t>按照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每人奖励8000元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eastAsia="zh-CN"/>
        </w:rPr>
        <w:t>标准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，可评选3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人。根据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  <w:lang w:eastAsia="zh-CN"/>
        </w:rPr>
        <w:t>新疆农业大学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shd w:val="clear" w:fill="FFFFFF"/>
        </w:rPr>
        <w:t>国家奖学金管理实施办法，在分配名额时向农、林、水专业予以适当倾斜。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both"/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各学院依据国家奖学金的分配名额，严格按照工作程序评审公示后提交推荐学生名单。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经学院评审，学校审核通过，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right="0"/>
        <w:jc w:val="both"/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现将2019-2020国家奖学金名单公示如下。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名单见附件。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新疆农业大学学生处   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640"/>
        <w:jc w:val="right"/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20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月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日   </w:t>
      </w:r>
    </w:p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right="0"/>
        <w:jc w:val="both"/>
        <w:rPr>
          <w:rFonts w:ascii="Calibri" w:hAnsi="Calibri" w:cs="Calibri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hint="default" w:ascii="Calibri" w:hAnsi="Calibri" w:eastAsia="宋体" w:cs="Calibri"/>
          <w:sz w:val="21"/>
          <w:szCs w:val="21"/>
          <w:shd w:val="clear" w:fill="FFFFFF"/>
        </w:rPr>
      </w:pPr>
      <w:r>
        <w:rPr>
          <w:rFonts w:hint="default" w:ascii="Calibri" w:hAnsi="Calibri" w:eastAsia="宋体" w:cs="Calibri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黑体" w:hAnsi="宋体" w:eastAsia="黑体" w:cs="黑体"/>
          <w:b/>
          <w:i w:val="0"/>
          <w:color w:val="00000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黑体" w:hAnsi="宋体" w:eastAsia="黑体" w:cs="黑体"/>
          <w:b/>
          <w:i w:val="0"/>
          <w:color w:val="00000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黑体" w:hAnsi="宋体" w:eastAsia="黑体" w:cs="黑体"/>
          <w:b/>
          <w:i w:val="0"/>
          <w:color w:val="00000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黑体" w:hAnsi="宋体" w:eastAsia="黑体" w:cs="黑体"/>
          <w:b/>
          <w:i w:val="0"/>
          <w:color w:val="00000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/>
          <w:i w:val="0"/>
          <w:color w:val="000000"/>
          <w:sz w:val="40"/>
          <w:szCs w:val="40"/>
        </w:rPr>
        <w:t>新疆农业大学201</w:t>
      </w:r>
      <w:r>
        <w:rPr>
          <w:rFonts w:hint="eastAsia" w:ascii="黑体" w:hAnsi="宋体" w:eastAsia="黑体" w:cs="黑体"/>
          <w:b/>
          <w:i w:val="0"/>
          <w:color w:val="000000"/>
          <w:sz w:val="40"/>
          <w:szCs w:val="40"/>
          <w:lang w:val="en-US" w:eastAsia="zh-CN"/>
        </w:rPr>
        <w:t>9</w:t>
      </w:r>
      <w:r>
        <w:rPr>
          <w:rFonts w:ascii="黑体" w:hAnsi="宋体" w:eastAsia="黑体" w:cs="黑体"/>
          <w:b/>
          <w:i w:val="0"/>
          <w:color w:val="000000"/>
          <w:sz w:val="40"/>
          <w:szCs w:val="40"/>
        </w:rPr>
        <w:t>-20</w:t>
      </w:r>
      <w:r>
        <w:rPr>
          <w:rFonts w:hint="eastAsia" w:ascii="黑体" w:hAnsi="宋体" w:eastAsia="黑体" w:cs="黑体"/>
          <w:b/>
          <w:i w:val="0"/>
          <w:color w:val="000000"/>
          <w:sz w:val="40"/>
          <w:szCs w:val="40"/>
          <w:lang w:val="en-US" w:eastAsia="zh-CN"/>
        </w:rPr>
        <w:t>20</w:t>
      </w:r>
      <w:r>
        <w:rPr>
          <w:rFonts w:ascii="黑体" w:hAnsi="宋体" w:eastAsia="黑体" w:cs="黑体"/>
          <w:b/>
          <w:i w:val="0"/>
          <w:color w:val="000000"/>
          <w:sz w:val="40"/>
          <w:szCs w:val="40"/>
        </w:rPr>
        <w:t>学年国家奖学金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textAlignment w:val="center"/>
        <w:rPr>
          <w:rFonts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olor w:val="000000"/>
          <w:sz w:val="40"/>
          <w:szCs w:val="40"/>
        </w:rPr>
        <w:t>获奖学生名单</w:t>
      </w:r>
    </w:p>
    <w:tbl>
      <w:tblPr>
        <w:tblStyle w:val="4"/>
        <w:tblW w:w="86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899"/>
        <w:gridCol w:w="3070"/>
        <w:gridCol w:w="3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张琅让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田景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图荪娜依·艾尔肯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林学与园艺学院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220170897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林学与园艺学院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刘太艳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林学与园艺学院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220160608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阿卜杜萨塔尔•阿不都苏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林学与园艺学院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林学与园艺学院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李宏坤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得力努尔·拜山别克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唐江渝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动物医学学院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郭元印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动物医学学院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吴美玲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草业与环境科学学院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220195200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郝泽林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草业与环境科学学院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熊世梅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草业与环境科学学院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220193743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谢亚燕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经济与贸易学院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宋乐乐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经济与贸易学院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魏雪迎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张萌萌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贾艺璇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交通与物流工程学院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郑廷祥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交通与物流工程学院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娄家正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220163638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崔紫薇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剡境灿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肖志远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食品科学与药学学院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食品科学与药学学院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220185070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蒲江平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220174520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许益恒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国际教育学院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2" w:beforeAutospacing="0" w:after="12" w:afterAutospacing="0" w:line="20" w:lineRule="atLeast"/>
        <w:ind w:left="0" w:right="0"/>
        <w:jc w:val="both"/>
      </w:pPr>
      <w:r>
        <w:rPr>
          <w:rFonts w:hint="default" w:ascii="Calibri" w:hAnsi="Calibri" w:eastAsia="宋体" w:cs="Calibri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4A2A"/>
    <w:rsid w:val="0A2760E6"/>
    <w:rsid w:val="4145587C"/>
    <w:rsid w:val="5132247F"/>
    <w:rsid w:val="54244A2A"/>
    <w:rsid w:val="57D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99999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656AA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x-tab-strip-text"/>
    <w:basedOn w:val="5"/>
    <w:qFormat/>
    <w:uiPriority w:val="0"/>
  </w:style>
  <w:style w:type="character" w:customStyle="1" w:styleId="15">
    <w:name w:val="x-tab-strip-text1"/>
    <w:basedOn w:val="5"/>
    <w:qFormat/>
    <w:uiPriority w:val="0"/>
    <w:rPr>
      <w:b/>
      <w:color w:val="000000"/>
    </w:rPr>
  </w:style>
  <w:style w:type="character" w:customStyle="1" w:styleId="16">
    <w:name w:val="x-tab-strip-text2"/>
    <w:basedOn w:val="5"/>
    <w:qFormat/>
    <w:uiPriority w:val="0"/>
    <w:rPr>
      <w:color w:val="0656AA"/>
    </w:rPr>
  </w:style>
  <w:style w:type="character" w:customStyle="1" w:styleId="17">
    <w:name w:val="x-tab-strip-text3"/>
    <w:basedOn w:val="5"/>
    <w:qFormat/>
    <w:uiPriority w:val="0"/>
    <w:rPr>
      <w:rFonts w:ascii="Tahoma" w:hAnsi="Tahoma" w:eastAsia="Tahoma" w:cs="Tahoma"/>
      <w:color w:val="416AA3"/>
      <w:sz w:val="14"/>
      <w:szCs w:val="14"/>
    </w:rPr>
  </w:style>
  <w:style w:type="character" w:customStyle="1" w:styleId="18">
    <w:name w:val="x-tab-strip-text4"/>
    <w:basedOn w:val="5"/>
    <w:qFormat/>
    <w:uiPriority w:val="0"/>
    <w:rPr>
      <w:rFonts w:hint="default" w:ascii="Arial" w:hAnsi="Arial" w:cs="Arial"/>
      <w:color w:val="0656AA"/>
      <w:sz w:val="15"/>
      <w:szCs w:val="15"/>
    </w:rPr>
  </w:style>
  <w:style w:type="character" w:customStyle="1" w:styleId="19">
    <w:name w:val="x-tab-strip-text5"/>
    <w:basedOn w:val="5"/>
    <w:qFormat/>
    <w:uiPriority w:val="0"/>
  </w:style>
  <w:style w:type="character" w:customStyle="1" w:styleId="20">
    <w:name w:val="x-tab-strip-text6"/>
    <w:basedOn w:val="5"/>
    <w:qFormat/>
    <w:uiPriority w:val="0"/>
    <w:rPr>
      <w:b/>
      <w:color w:val="15428B"/>
    </w:rPr>
  </w:style>
  <w:style w:type="character" w:customStyle="1" w:styleId="21">
    <w:name w:val="x-tab-strip-text7"/>
    <w:basedOn w:val="5"/>
    <w:qFormat/>
    <w:uiPriority w:val="0"/>
  </w:style>
  <w:style w:type="character" w:customStyle="1" w:styleId="22">
    <w:name w:val="x-tab-strip-text8"/>
    <w:basedOn w:val="5"/>
    <w:qFormat/>
    <w:uiPriority w:val="0"/>
    <w:rPr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2020-10-23T05:04:00Z</dcterms:created>
  <dc:creator>Administrator</dc:creator>
  <cp:lastModifiedBy>Administrator</cp:lastModifiedBy>
  <dcterms:modified xsi:type="dcterms:W3CDTF">2020-10-24T08:33:27Z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